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402" w:leader="none"/>
        </w:tabs>
        <w:jc w:val="center"/>
        <w:rPr>
          <w:rFonts w:ascii="Arial" w:hAnsi="Arial"/>
        </w:rPr>
      </w:pPr>
      <w:r>
        <w:rPr>
          <w:rFonts w:ascii="Arial" w:hAnsi="Arial"/>
          <w:b/>
          <w:sz w:val="32"/>
        </w:rPr>
        <w:t>Antrag der Fraktion</w:t>
      </w:r>
    </w:p>
    <w:p>
      <w:pPr>
        <w:pStyle w:val="Normal"/>
        <w:tabs>
          <w:tab w:val="clear" w:pos="708"/>
          <w:tab w:val="left" w:pos="3402" w:leader="none"/>
        </w:tabs>
        <w:jc w:val="center"/>
        <w:rPr>
          <w:rFonts w:ascii="Arial" w:hAnsi="Arial"/>
        </w:rPr>
      </w:pPr>
      <w:r>
        <w:rPr>
          <w:rFonts w:ascii="Arial" w:hAnsi="Arial"/>
          <w:b/>
          <w:sz w:val="32"/>
        </w:rPr>
        <w:t>Bündnis 90/Die GRÜNEN im Rat der Stadt Duisburg</w:t>
        <w:br/>
      </w:r>
    </w:p>
    <w:p>
      <w:pPr>
        <w:pStyle w:val="Normal"/>
        <w:tabs>
          <w:tab w:val="clear" w:pos="708"/>
          <w:tab w:val="left" w:pos="3402" w:leader="none"/>
        </w:tabs>
        <w:rPr>
          <w:rFonts w:ascii="Arial" w:hAnsi="Arial"/>
          <w:b/>
          <w:b/>
          <w:sz w:val="32"/>
        </w:rPr>
      </w:pPr>
      <w:r>
        <w:rPr>
          <w:rFonts w:ascii="Arial" w:hAnsi="Arial"/>
          <w:b/>
          <w:sz w:val="32"/>
        </w:rPr>
      </w:r>
    </w:p>
    <w:p>
      <w:pPr>
        <w:pStyle w:val="Normal"/>
        <w:tabs>
          <w:tab w:val="clear" w:pos="708"/>
          <w:tab w:val="left" w:pos="3402" w:leader="none"/>
        </w:tabs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tbl>
      <w:tblPr>
        <w:tblW w:w="9164" w:type="dxa"/>
        <w:jc w:val="left"/>
        <w:tblInd w:w="-5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334"/>
        <w:gridCol w:w="3260"/>
        <w:gridCol w:w="2570"/>
      </w:tblGrid>
      <w:tr>
        <w:trPr>
          <w:trHeight w:val="530" w:hRule="atLeast"/>
        </w:trPr>
        <w:tc>
          <w:tcPr>
            <w:tcW w:w="3334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Zur Sitzung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</w:tcPr>
          <w:p>
            <w:pPr>
              <w:pStyle w:val="Kopfzeile"/>
              <w:tabs>
                <w:tab w:val="clear" w:pos="4536"/>
                <w:tab w:val="clear" w:pos="9072"/>
              </w:tabs>
              <w:snapToGrid w:val="false"/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Sitzungstermin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before="120" w:after="120"/>
              <w:ind w:left="-10" w:right="395" w:hanging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Behandlung</w:t>
            </w:r>
          </w:p>
        </w:tc>
      </w:tr>
      <w:tr>
        <w:trPr/>
        <w:tc>
          <w:tcPr>
            <w:tcW w:w="33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Haupt- und Finanzausschuss</w:t>
            </w:r>
          </w:p>
          <w:p>
            <w:pPr>
              <w:pStyle w:val="Normal"/>
              <w:snapToGrid w:val="false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Rat der Stadt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18.11.2019</w:t>
            </w:r>
          </w:p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25.11.2019</w:t>
            </w:r>
          </w:p>
        </w:tc>
        <w:tc>
          <w:tcPr>
            <w:tcW w:w="2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Vorbereitung</w:t>
            </w:r>
          </w:p>
          <w:p>
            <w:pPr>
              <w:pStyle w:val="Normal"/>
              <w:snapToGrid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Entscheidung</w:t>
            </w:r>
          </w:p>
        </w:tc>
      </w:tr>
    </w:tbl>
    <w:p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  <w:bookmarkStart w:id="0" w:name="Beratungsfolge"/>
      <w:bookmarkStart w:id="1" w:name="Beratungsfolge"/>
      <w:bookmarkEnd w:id="1"/>
    </w:p>
    <w:p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203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03"/>
      </w:tblGrid>
      <w:tr>
        <w:trPr/>
        <w:tc>
          <w:tcPr>
            <w:tcW w:w="9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Kopfzeile"/>
              <w:tabs>
                <w:tab w:val="clear" w:pos="4536"/>
                <w:tab w:val="clear" w:pos="9072"/>
              </w:tabs>
              <w:snapToGrid w:val="false"/>
              <w:spacing w:before="57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Betreff: 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Änderung des HH-Planentwurfs 2020/2021: Produkt 070102 Prävention und Gesundheitsförderung: Schwerpunkt Kinder und Jugendliche -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2 zusätzliche Sozialarbeiter*innen und/oder Sozialpädagog*innen  für die Suchtprophylaxe an </w:t>
            </w:r>
            <w:bookmarkStart w:id="2" w:name="_GoBack1"/>
            <w:bookmarkEnd w:id="2"/>
            <w:r>
              <w:rPr>
                <w:rFonts w:cs="Arial" w:ascii="Arial" w:hAnsi="Arial"/>
                <w:b w:val="false"/>
                <w:bCs w:val="false"/>
                <w:sz w:val="22"/>
                <w:szCs w:val="22"/>
              </w:rPr>
              <w:t>Duisburger Schulen, Kindertageseinrichtungen und in Ausbildung &amp; Beruf in allen Bezirken.</w:t>
            </w:r>
          </w:p>
        </w:tc>
      </w:tr>
    </w:tbl>
    <w:p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Kopfzeile"/>
        <w:tabs>
          <w:tab w:val="clear" w:pos="4536"/>
          <w:tab w:val="clear" w:pos="907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Der Rat der Stadt Duisburg möge beschließen:</w:t>
      </w:r>
    </w:p>
    <w:p>
      <w:pPr>
        <w:pStyle w:val="Normal"/>
        <w:ind w:left="142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Für die aktive Suchtprophylaxe an Duisburger Schulen, Kindertageseinrichtungen und in Ausbildung &amp; Beruf im gesamten Stadtgebiet werden zusätzlich 2 unbefristete Vollzeitstellen für Sozialarbeiter*innen und/oder Sozialpädagog*innen geschaffen. </w:t>
      </w:r>
    </w:p>
    <w:p>
      <w:pPr>
        <w:pStyle w:val="Normal"/>
        <w:ind w:left="142" w:hanging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240"/>
        <w:rPr>
          <w:rFonts w:ascii="Arial" w:hAnsi="Arial"/>
        </w:rPr>
      </w:pPr>
      <w:r>
        <w:rPr>
          <w:rFonts w:ascii="Arial" w:hAnsi="Arial"/>
          <w:sz w:val="22"/>
          <w:szCs w:val="22"/>
          <w:u w:val="single"/>
        </w:rPr>
        <w:t>Begründung:</w:t>
      </w:r>
      <w:r>
        <w:rPr>
          <w:rFonts w:ascii="Arial" w:hAnsi="Arial"/>
          <w:sz w:val="24"/>
          <w:szCs w:val="24"/>
          <w:u w:val="single"/>
        </w:rPr>
        <w:br/>
        <w:br/>
      </w:r>
      <w:r>
        <w:rPr>
          <w:rFonts w:ascii="Arial" w:hAnsi="Arial"/>
          <w:sz w:val="22"/>
          <w:szCs w:val="22"/>
          <w:u w:val="none"/>
        </w:rPr>
        <w:t xml:space="preserve">Rauchen, Alkohol trinken, Spielen, Essen – vieles kann zur Sucht werden. Ob ein Mensch süchtig wird oder nicht, hängt von vielen verschiedenen Risiko- und Schutzfaktoren ab. Diese liegen im persönlichen und im gesellschaftlichen Bereich </w:t>
      </w:r>
      <w:r>
        <w:rPr>
          <w:rFonts w:ascii="Arial" w:hAnsi="Arial"/>
          <w:sz w:val="22"/>
          <w:szCs w:val="22"/>
          <w:u w:val="none"/>
        </w:rPr>
        <w:t xml:space="preserve">und </w:t>
      </w:r>
      <w:r>
        <w:rPr>
          <w:rFonts w:ascii="Arial" w:hAnsi="Arial"/>
          <w:sz w:val="22"/>
          <w:szCs w:val="22"/>
          <w:u w:val="none"/>
        </w:rPr>
        <w:t>werden außerdem vom Wirkungsversprechen und von der Verfügbarkeit des Suchtmittels beeinflusst.</w:t>
        <w:br/>
        <w:t xml:space="preserve">Suchtprävention ist Teil von Gesundheitsförderung und verfolgt das Ziel, bei jungen Menschen gesundheitsbewusste Einstellungen und Verhaltensweisen zu entwickeln und zu fördern. </w:t>
      </w:r>
      <w:r>
        <w:rPr>
          <w:rFonts w:cs="Arial" w:ascii="Arial" w:hAnsi="Arial"/>
          <w:sz w:val="22"/>
          <w:szCs w:val="22"/>
          <w:u w:val="none"/>
        </w:rPr>
        <w:t>Sozialarbeiter*innen Sozialpädagog*innen können</w:t>
      </w:r>
      <w:r>
        <w:rPr>
          <w:rFonts w:ascii="Arial" w:hAnsi="Arial"/>
          <w:sz w:val="22"/>
          <w:szCs w:val="22"/>
          <w:u w:val="none"/>
        </w:rPr>
        <w:t xml:space="preserve"> auf diese Bedingungen täglich alters- und situationsgemäß einwirken.</w:t>
        <w:br/>
        <w:br/>
        <w:t>Derzeit sind für 170 Duisburger Schulen ganz</w:t>
      </w:r>
      <w:r>
        <w:rPr>
          <w:rFonts w:ascii="Arial" w:hAnsi="Arial"/>
          <w:sz w:val="22"/>
          <w:szCs w:val="22"/>
          <w:u w:val="none"/>
        </w:rPr>
        <w:t>e</w:t>
      </w:r>
      <w:r>
        <w:rPr>
          <w:rFonts w:ascii="Arial" w:hAnsi="Arial"/>
          <w:sz w:val="22"/>
          <w:szCs w:val="22"/>
          <w:u w:val="none"/>
        </w:rPr>
        <w:t xml:space="preserve"> 1,5 Stellen in der Suchtprophylaxe vorgesehen. Eine unlösbare Aufgabe, die dringend des massiven Ausbaues bedarf.</w:t>
      </w:r>
    </w:p>
    <w:p>
      <w:pPr>
        <w:pStyle w:val="NoSpacing"/>
        <w:tabs>
          <w:tab w:val="clear" w:pos="708"/>
          <w:tab w:val="left" w:pos="3402" w:leader="none"/>
        </w:tabs>
        <w:spacing w:before="0" w:after="160"/>
        <w:jc w:val="center"/>
        <w:rPr>
          <w:b/>
          <w:b/>
          <w:sz w:val="32"/>
        </w:rPr>
      </w:pPr>
      <w:r>
        <w:rPr>
          <w:rFonts w:ascii="Arial" w:hAnsi="Arial"/>
        </w:rPr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01ac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Times New Roman" w:cs="Times New Roman"/>
      <w:color w:val="auto"/>
      <w:kern w:val="0"/>
      <w:sz w:val="22"/>
      <w:szCs w:val="22"/>
      <w:lang w:eastAsia="ar-SA" w:val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qFormat/>
    <w:rsid w:val="00d501ac"/>
    <w:rPr>
      <w:rFonts w:ascii="Arial" w:hAnsi="Arial" w:eastAsia="Times New Roman" w:cs="Times New Roman"/>
      <w:lang w:eastAsia="ar-SA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3d6608"/>
    <w:rPr>
      <w:rFonts w:ascii="Segoe UI" w:hAnsi="Segoe UI" w:eastAsia="Times New Roman" w:cs="Segoe UI"/>
      <w:sz w:val="18"/>
      <w:szCs w:val="18"/>
      <w:lang w:eastAsia="ar-SA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rsid w:val="00d501a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3d6608"/>
    <w:pPr/>
    <w:rPr>
      <w:rFonts w:ascii="Segoe UI" w:hAnsi="Segoe UI" w:cs="Segoe UI"/>
      <w:sz w:val="18"/>
      <w:szCs w:val="18"/>
    </w:rPr>
  </w:style>
  <w:style w:type="paragraph" w:styleId="NoSpacing">
    <w:name w:val="No Spacing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eastAsia="en-US" w:val="de-DE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LibreOffice/6.3.1.2$Windows_X86_64 LibreOffice_project/b79626edf0065ac373bd1df5c28bd630b4424273</Application>
  <Pages>1</Pages>
  <Words>193</Words>
  <Characters>1413</Characters>
  <CharactersWithSpaces>1598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2019-11-13T10:41:00Z</dcterms:created>
  <dc:creator>Ulrike</dc:creator>
  <dc:description/>
  <dc:language>de-DE</dc:language>
  <cp:lastModifiedBy/>
  <cp:lastPrinted>2019-11-13T11:15:00Z</cp:lastPrinted>
  <dcterms:modified xsi:type="dcterms:W3CDTF">2019-11-15T12:58:26Z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