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6D" w:rsidRDefault="00BD246D" w:rsidP="00BD246D">
      <w:pPr>
        <w:tabs>
          <w:tab w:val="left" w:pos="3402"/>
        </w:tabs>
        <w:jc w:val="center"/>
        <w:rPr>
          <w:b/>
          <w:sz w:val="32"/>
        </w:rPr>
      </w:pPr>
      <w:r>
        <w:rPr>
          <w:b/>
          <w:sz w:val="32"/>
        </w:rPr>
        <w:t xml:space="preserve">Antrag der Fraktion </w:t>
      </w:r>
      <w:r>
        <w:rPr>
          <w:b/>
          <w:sz w:val="32"/>
        </w:rPr>
        <w:br/>
        <w:t>Bündnis 90/Die GRÜNEN im Rat der Stadt Duisburg</w:t>
      </w:r>
      <w:r>
        <w:rPr>
          <w:b/>
          <w:sz w:val="32"/>
        </w:rPr>
        <w:br/>
      </w:r>
    </w:p>
    <w:p w:rsidR="00BD246D" w:rsidRDefault="00BD246D" w:rsidP="00BD246D">
      <w:pPr>
        <w:tabs>
          <w:tab w:val="left" w:pos="3402"/>
        </w:tabs>
        <w:rPr>
          <w:b/>
          <w:sz w:val="32"/>
        </w:rPr>
      </w:pPr>
    </w:p>
    <w:p w:rsidR="00BD246D" w:rsidRDefault="00BD246D" w:rsidP="00BD246D">
      <w:pPr>
        <w:tabs>
          <w:tab w:val="left" w:pos="3402"/>
        </w:tabs>
        <w:rPr>
          <w:b/>
          <w:sz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2569"/>
      </w:tblGrid>
      <w:tr w:rsidR="00BD246D" w:rsidTr="00BD246D">
        <w:trPr>
          <w:trHeight w:val="53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D246D" w:rsidRDefault="00BD246D">
            <w:pPr>
              <w:snapToGrid w:val="0"/>
              <w:spacing w:before="120" w:after="12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Zur Sitzung</w:t>
            </w:r>
            <w:r w:rsidR="00185F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D246D" w:rsidRDefault="00BD246D">
            <w:pPr>
              <w:pStyle w:val="Kopfzeile"/>
              <w:tabs>
                <w:tab w:val="left" w:pos="708"/>
              </w:tabs>
              <w:snapToGrid w:val="0"/>
              <w:spacing w:before="120" w:after="120" w:line="25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Sitzungstermin</w:t>
            </w:r>
            <w:r w:rsidR="00185F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D246D" w:rsidRDefault="00BD246D">
            <w:pPr>
              <w:snapToGrid w:val="0"/>
              <w:spacing w:before="120" w:after="120" w:line="256" w:lineRule="auto"/>
              <w:ind w:left="-10" w:right="39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Behandlung</w:t>
            </w:r>
            <w:r w:rsidR="00185F10">
              <w:rPr>
                <w:b/>
                <w:sz w:val="24"/>
                <w:szCs w:val="24"/>
              </w:rPr>
              <w:t>:</w:t>
            </w:r>
          </w:p>
        </w:tc>
      </w:tr>
      <w:tr w:rsidR="00BD246D" w:rsidTr="00BD246D"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46D" w:rsidRDefault="00BD246D">
            <w:pPr>
              <w:snapToGrid w:val="0"/>
              <w:spacing w:line="256" w:lineRule="auto"/>
              <w:rPr>
                <w:sz w:val="24"/>
                <w:szCs w:val="24"/>
                <w:u w:val="double"/>
              </w:rPr>
            </w:pPr>
            <w:r>
              <w:rPr>
                <w:sz w:val="24"/>
                <w:szCs w:val="24"/>
              </w:rPr>
              <w:t>Rat der Stadt Duisburg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246D" w:rsidRDefault="00421766" w:rsidP="001A2D97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25. 11. 2019</w:t>
            </w:r>
          </w:p>
        </w:tc>
        <w:tc>
          <w:tcPr>
            <w:tcW w:w="2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46D" w:rsidRDefault="00BD246D">
            <w:pPr>
              <w:snapToGrid w:val="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Entscheidung</w:t>
            </w:r>
          </w:p>
        </w:tc>
      </w:tr>
    </w:tbl>
    <w:p w:rsidR="00BD246D" w:rsidRDefault="00BD246D" w:rsidP="00BD246D">
      <w:pPr>
        <w:pStyle w:val="Kopfzeile"/>
        <w:tabs>
          <w:tab w:val="left" w:pos="708"/>
        </w:tabs>
      </w:pPr>
      <w:bookmarkStart w:id="0" w:name="Beratungsfolge"/>
      <w:bookmarkEnd w:id="0"/>
    </w:p>
    <w:p w:rsidR="00BD246D" w:rsidRDefault="00BD246D" w:rsidP="00BD246D">
      <w:pPr>
        <w:pStyle w:val="Kopfzeile"/>
        <w:tabs>
          <w:tab w:val="left" w:pos="708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BD246D" w:rsidTr="00BD246D"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6D" w:rsidRDefault="00BD246D" w:rsidP="00185F10">
            <w:pPr>
              <w:pStyle w:val="Kopfzeile"/>
              <w:tabs>
                <w:tab w:val="left" w:pos="708"/>
              </w:tabs>
              <w:snapToGrid w:val="0"/>
              <w:spacing w:before="57"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Betreff</w:t>
            </w:r>
            <w:r w:rsidR="00185F10">
              <w:rPr>
                <w:b/>
                <w:sz w:val="24"/>
                <w:szCs w:val="24"/>
              </w:rPr>
              <w:t xml:space="preserve">: </w:t>
            </w:r>
            <w:r w:rsidR="009F2C61">
              <w:rPr>
                <w:sz w:val="24"/>
                <w:szCs w:val="24"/>
              </w:rPr>
              <w:t>Änderung von</w:t>
            </w:r>
            <w:r>
              <w:rPr>
                <w:sz w:val="24"/>
                <w:szCs w:val="24"/>
              </w:rPr>
              <w:t xml:space="preserve"> </w:t>
            </w:r>
            <w:r w:rsidR="00421766">
              <w:rPr>
                <w:sz w:val="24"/>
                <w:szCs w:val="24"/>
              </w:rPr>
              <w:t>Gremienbesetzung</w:t>
            </w:r>
            <w:r w:rsidR="009F2C61">
              <w:rPr>
                <w:sz w:val="24"/>
                <w:szCs w:val="24"/>
              </w:rPr>
              <w:t>en</w:t>
            </w:r>
            <w:bookmarkStart w:id="1" w:name="_GoBack"/>
            <w:bookmarkEnd w:id="1"/>
          </w:p>
          <w:p w:rsidR="00BD246D" w:rsidRDefault="00BD246D">
            <w:pPr>
              <w:pStyle w:val="VorformatierterText"/>
              <w:spacing w:after="57" w:line="256" w:lineRule="auto"/>
            </w:pPr>
          </w:p>
        </w:tc>
      </w:tr>
    </w:tbl>
    <w:p w:rsidR="00BD246D" w:rsidRDefault="00BD246D" w:rsidP="00BD246D">
      <w:pPr>
        <w:pStyle w:val="Kopfzeile"/>
        <w:tabs>
          <w:tab w:val="left" w:pos="708"/>
        </w:tabs>
      </w:pPr>
    </w:p>
    <w:p w:rsidR="00BD246D" w:rsidRDefault="00BD246D" w:rsidP="00BD246D">
      <w:pPr>
        <w:pStyle w:val="Kopfzeile"/>
        <w:tabs>
          <w:tab w:val="left" w:pos="708"/>
        </w:tabs>
      </w:pPr>
    </w:p>
    <w:p w:rsidR="00BD246D" w:rsidRDefault="00BD246D" w:rsidP="00BD246D">
      <w:pPr>
        <w:pStyle w:val="Kopfzeile"/>
        <w:tabs>
          <w:tab w:val="left" w:pos="708"/>
        </w:tabs>
      </w:pPr>
    </w:p>
    <w:p w:rsidR="00BD246D" w:rsidRDefault="00185F10" w:rsidP="00285D66">
      <w:pPr>
        <w:pStyle w:val="Kopfzeile"/>
        <w:numPr>
          <w:ilvl w:val="0"/>
          <w:numId w:val="1"/>
        </w:numPr>
        <w:tabs>
          <w:tab w:val="left" w:pos="708"/>
        </w:tabs>
      </w:pPr>
      <w:r w:rsidRPr="00EF0A78">
        <w:rPr>
          <w:b/>
          <w:u w:val="single"/>
        </w:rPr>
        <w:t>Kulturausschuss</w:t>
      </w:r>
      <w:r>
        <w:t>:</w:t>
      </w:r>
      <w:r>
        <w:br/>
      </w:r>
      <w:r>
        <w:br/>
      </w:r>
      <w:r w:rsidR="00421766">
        <w:t>F</w:t>
      </w:r>
      <w:r w:rsidR="001A529C">
        <w:t>rau</w:t>
      </w:r>
      <w:r w:rsidR="001A2D97">
        <w:t xml:space="preserve"> </w:t>
      </w:r>
      <w:proofErr w:type="spellStart"/>
      <w:r w:rsidR="00421766" w:rsidRPr="00421766">
        <w:rPr>
          <w:b/>
        </w:rPr>
        <w:t>Parisa</w:t>
      </w:r>
      <w:proofErr w:type="spellEnd"/>
      <w:r w:rsidR="00421766" w:rsidRPr="00421766">
        <w:rPr>
          <w:b/>
        </w:rPr>
        <w:t xml:space="preserve"> Najafi </w:t>
      </w:r>
      <w:proofErr w:type="spellStart"/>
      <w:r w:rsidR="00421766" w:rsidRPr="00421766">
        <w:rPr>
          <w:b/>
        </w:rPr>
        <w:t>Tonekaboni</w:t>
      </w:r>
      <w:proofErr w:type="spellEnd"/>
      <w:r w:rsidR="00747A9C">
        <w:t xml:space="preserve"> wird </w:t>
      </w:r>
      <w:r w:rsidR="001A2D97">
        <w:t xml:space="preserve">zum </w:t>
      </w:r>
      <w:r w:rsidR="00421766">
        <w:t xml:space="preserve">stellvertretenden </w:t>
      </w:r>
      <w:r w:rsidR="001A2D97">
        <w:t xml:space="preserve">Mitglied </w:t>
      </w:r>
      <w:r w:rsidR="00BD246D">
        <w:t>gewählt.</w:t>
      </w:r>
      <w:r w:rsidR="00421766">
        <w:br/>
      </w:r>
      <w:r w:rsidR="001A2D97">
        <w:t xml:space="preserve">Frau </w:t>
      </w:r>
      <w:r w:rsidR="00421766">
        <w:t xml:space="preserve">Najafi </w:t>
      </w:r>
      <w:proofErr w:type="spellStart"/>
      <w:r w:rsidR="00421766">
        <w:t>Tonekaboni</w:t>
      </w:r>
      <w:proofErr w:type="spellEnd"/>
      <w:r w:rsidR="00421766">
        <w:t xml:space="preserve"> </w:t>
      </w:r>
      <w:r>
        <w:t xml:space="preserve">legt ihr Mandat als </w:t>
      </w:r>
      <w:r w:rsidR="00421766">
        <w:t xml:space="preserve">stellvertretende sachkundige Einwohnerin </w:t>
      </w:r>
      <w:r>
        <w:t>nieder.</w:t>
      </w:r>
      <w:r>
        <w:br/>
      </w:r>
      <w:r w:rsidR="00EF0A78">
        <w:br/>
      </w:r>
    </w:p>
    <w:p w:rsidR="00185F10" w:rsidRDefault="00185F10" w:rsidP="00285D66">
      <w:pPr>
        <w:pStyle w:val="Kopfzeile"/>
        <w:numPr>
          <w:ilvl w:val="0"/>
          <w:numId w:val="1"/>
        </w:numPr>
        <w:tabs>
          <w:tab w:val="left" w:pos="708"/>
        </w:tabs>
      </w:pPr>
      <w:r w:rsidRPr="00EF0A78">
        <w:rPr>
          <w:b/>
          <w:u w:val="single"/>
        </w:rPr>
        <w:t>Umweltausschuss</w:t>
      </w:r>
      <w:r>
        <w:t>:</w:t>
      </w:r>
      <w:r>
        <w:br/>
      </w:r>
      <w:r>
        <w:br/>
        <w:t xml:space="preserve">Herr </w:t>
      </w:r>
      <w:r w:rsidRPr="00EF0A78">
        <w:rPr>
          <w:b/>
        </w:rPr>
        <w:t xml:space="preserve">Benedikt </w:t>
      </w:r>
      <w:proofErr w:type="spellStart"/>
      <w:r w:rsidRPr="00EF0A78">
        <w:rPr>
          <w:b/>
        </w:rPr>
        <w:t>Rommeler</w:t>
      </w:r>
      <w:proofErr w:type="spellEnd"/>
      <w:r>
        <w:t xml:space="preserve"> wird zum stellvertretenden Mitglied gewählt.</w:t>
      </w:r>
      <w:r>
        <w:br/>
      </w:r>
      <w:r w:rsidR="00EF0A78">
        <w:br/>
        <w:t>Her Serdar Dincer hat sein Mandat niedergelegt.</w:t>
      </w:r>
    </w:p>
    <w:p w:rsidR="00790FB6" w:rsidRDefault="009F2C61"/>
    <w:p w:rsidR="00421766" w:rsidRDefault="00421766"/>
    <w:p w:rsidR="00421766" w:rsidRDefault="00421766"/>
    <w:sectPr w:rsidR="004217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86A26"/>
    <w:multiLevelType w:val="hybridMultilevel"/>
    <w:tmpl w:val="F3D82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6D"/>
    <w:rsid w:val="00112316"/>
    <w:rsid w:val="00185F10"/>
    <w:rsid w:val="001A2D97"/>
    <w:rsid w:val="001A529C"/>
    <w:rsid w:val="003B71F7"/>
    <w:rsid w:val="00421766"/>
    <w:rsid w:val="00423A82"/>
    <w:rsid w:val="00435EF2"/>
    <w:rsid w:val="00747A9C"/>
    <w:rsid w:val="00913EEE"/>
    <w:rsid w:val="009F2C61"/>
    <w:rsid w:val="00AB41A8"/>
    <w:rsid w:val="00AB5905"/>
    <w:rsid w:val="00AC44D7"/>
    <w:rsid w:val="00BD246D"/>
    <w:rsid w:val="00D8250F"/>
    <w:rsid w:val="00EE78E2"/>
    <w:rsid w:val="00EF0A78"/>
    <w:rsid w:val="00F60C1F"/>
    <w:rsid w:val="00FD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DFE9B-6988-400E-A6E2-A27FC5BC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246D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BD2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D246D"/>
    <w:rPr>
      <w:rFonts w:ascii="Arial" w:eastAsia="Times New Roman" w:hAnsi="Arial" w:cs="Times New Roman"/>
      <w:lang w:eastAsia="ar-SA"/>
    </w:rPr>
  </w:style>
  <w:style w:type="paragraph" w:customStyle="1" w:styleId="VorformatierterText">
    <w:name w:val="Vorformatierter Text"/>
    <w:basedOn w:val="Standard"/>
    <w:rsid w:val="00BD246D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</dc:creator>
  <cp:keywords/>
  <dc:description/>
  <cp:lastModifiedBy>Fragesch</cp:lastModifiedBy>
  <cp:revision>3</cp:revision>
  <cp:lastPrinted>2018-02-21T12:12:00Z</cp:lastPrinted>
  <dcterms:created xsi:type="dcterms:W3CDTF">2019-11-07T15:03:00Z</dcterms:created>
  <dcterms:modified xsi:type="dcterms:W3CDTF">2019-11-14T11:25:00Z</dcterms:modified>
</cp:coreProperties>
</file>